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55C" w:rsidRPr="004A755C" w:rsidRDefault="004A755C" w:rsidP="004A755C">
      <w:pPr>
        <w:shd w:val="clear" w:color="auto" w:fill="FFFFFF"/>
        <w:spacing w:before="36" w:after="36" w:line="240" w:lineRule="auto"/>
        <w:ind w:left="36" w:right="36" w:firstLine="480"/>
        <w:jc w:val="center"/>
        <w:textAlignment w:val="top"/>
        <w:outlineLvl w:val="1"/>
        <w:rPr>
          <w:rFonts w:ascii="Times New Roman" w:eastAsia="Times New Roman" w:hAnsi="Times New Roman" w:cs="Times New Roman"/>
          <w:color w:val="5F5F5F"/>
          <w:kern w:val="36"/>
          <w:sz w:val="24"/>
          <w:szCs w:val="24"/>
          <w:lang w:eastAsia="ru-RU"/>
        </w:rPr>
      </w:pPr>
      <w:r w:rsidRPr="004A755C">
        <w:rPr>
          <w:rFonts w:ascii="Times New Roman" w:eastAsia="Times New Roman" w:hAnsi="Times New Roman" w:cs="Times New Roman"/>
          <w:color w:val="5F5F5F"/>
          <w:kern w:val="36"/>
          <w:sz w:val="24"/>
          <w:szCs w:val="24"/>
          <w:lang w:eastAsia="ru-RU"/>
        </w:rPr>
        <w:t>Гипотеза стабилизации численности населения Земли</w:t>
      </w:r>
    </w:p>
    <w:p w:rsidR="004A755C" w:rsidRPr="004A755C" w:rsidRDefault="004A755C" w:rsidP="004A755C">
      <w:pPr>
        <w:shd w:val="clear" w:color="auto" w:fill="FFFFFF"/>
        <w:spacing w:before="36" w:after="36" w:line="240" w:lineRule="auto"/>
        <w:ind w:left="36" w:right="36" w:firstLine="480"/>
        <w:jc w:val="both"/>
        <w:textAlignment w:val="top"/>
        <w:rPr>
          <w:rFonts w:ascii="Times New Roman" w:eastAsia="Times New Roman" w:hAnsi="Times New Roman" w:cs="Times New Roman"/>
          <w:color w:val="5F5F5F"/>
          <w:sz w:val="24"/>
          <w:szCs w:val="24"/>
          <w:lang w:eastAsia="ru-RU"/>
        </w:rPr>
      </w:pPr>
      <w:r w:rsidRPr="004A755C">
        <w:rPr>
          <w:rFonts w:ascii="Times New Roman" w:eastAsia="Times New Roman" w:hAnsi="Times New Roman" w:cs="Times New Roman"/>
          <w:color w:val="5F5F5F"/>
          <w:sz w:val="24"/>
          <w:szCs w:val="24"/>
          <w:lang w:eastAsia="ru-RU"/>
        </w:rPr>
        <w:t xml:space="preserve">Вопрос о возможности стабилизации численности населения Земли давно уже волнует человечество. Интерес к нему обычно обостряется в периоды демографических революций. Так было на рубеже XVIII и XIX вв. в Европе, когда появилась упоминавшаяся уже работа Томаса Мальтуса. Так было и в 60—70-е гг. ХХ </w:t>
      </w:r>
      <w:proofErr w:type="gramStart"/>
      <w:r w:rsidRPr="004A755C">
        <w:rPr>
          <w:rFonts w:ascii="Times New Roman" w:eastAsia="Times New Roman" w:hAnsi="Times New Roman" w:cs="Times New Roman"/>
          <w:color w:val="5F5F5F"/>
          <w:sz w:val="24"/>
          <w:szCs w:val="24"/>
          <w:lang w:eastAsia="ru-RU"/>
        </w:rPr>
        <w:t>в</w:t>
      </w:r>
      <w:proofErr w:type="gramEnd"/>
      <w:r w:rsidRPr="004A755C">
        <w:rPr>
          <w:rFonts w:ascii="Times New Roman" w:eastAsia="Times New Roman" w:hAnsi="Times New Roman" w:cs="Times New Roman"/>
          <w:color w:val="5F5F5F"/>
          <w:sz w:val="24"/>
          <w:szCs w:val="24"/>
          <w:lang w:eastAsia="ru-RU"/>
        </w:rPr>
        <w:t xml:space="preserve">., когда </w:t>
      </w:r>
      <w:proofErr w:type="gramStart"/>
      <w:r w:rsidRPr="004A755C">
        <w:rPr>
          <w:rFonts w:ascii="Times New Roman" w:eastAsia="Times New Roman" w:hAnsi="Times New Roman" w:cs="Times New Roman"/>
          <w:color w:val="5F5F5F"/>
          <w:sz w:val="24"/>
          <w:szCs w:val="24"/>
          <w:lang w:eastAsia="ru-RU"/>
        </w:rPr>
        <w:t>в</w:t>
      </w:r>
      <w:proofErr w:type="gramEnd"/>
      <w:r w:rsidRPr="004A755C">
        <w:rPr>
          <w:rFonts w:ascii="Times New Roman" w:eastAsia="Times New Roman" w:hAnsi="Times New Roman" w:cs="Times New Roman"/>
          <w:color w:val="5F5F5F"/>
          <w:sz w:val="24"/>
          <w:szCs w:val="24"/>
          <w:lang w:eastAsia="ru-RU"/>
        </w:rPr>
        <w:t xml:space="preserve"> полной мере проявился новый демографический взрыв. И хотя к этому времени уже начала складываться теория демографического перехода, согласно которой при достижении четвертой его фазы должна происходить стабилизация численности населения, в целом в этом вопросе достаточной ясности еще не было.</w:t>
      </w:r>
    </w:p>
    <w:p w:rsidR="004A755C" w:rsidRPr="004A755C" w:rsidRDefault="004A755C" w:rsidP="004A755C">
      <w:pPr>
        <w:shd w:val="clear" w:color="auto" w:fill="FFFFFF"/>
        <w:spacing w:before="36" w:after="36" w:line="240" w:lineRule="auto"/>
        <w:ind w:left="36" w:right="36" w:firstLine="480"/>
        <w:jc w:val="both"/>
        <w:textAlignment w:val="top"/>
        <w:rPr>
          <w:rFonts w:ascii="Times New Roman" w:eastAsia="Times New Roman" w:hAnsi="Times New Roman" w:cs="Times New Roman"/>
          <w:color w:val="5F5F5F"/>
          <w:sz w:val="24"/>
          <w:szCs w:val="24"/>
          <w:lang w:eastAsia="ru-RU"/>
        </w:rPr>
      </w:pPr>
      <w:r w:rsidRPr="004A755C">
        <w:rPr>
          <w:rFonts w:ascii="Times New Roman" w:eastAsia="Times New Roman" w:hAnsi="Times New Roman" w:cs="Times New Roman"/>
          <w:color w:val="5F5F5F"/>
          <w:sz w:val="24"/>
          <w:szCs w:val="24"/>
          <w:lang w:eastAsia="ru-RU"/>
        </w:rPr>
        <w:t>Так, некоторые из подобных прогнозов исходили из того, что среднегодовой прирост населения станет возрастать и впредь, и уже в середине XXI в. на Земле будет 50 </w:t>
      </w:r>
      <w:proofErr w:type="gramStart"/>
      <w:r w:rsidRPr="004A755C">
        <w:rPr>
          <w:rFonts w:ascii="Times New Roman" w:eastAsia="Times New Roman" w:hAnsi="Times New Roman" w:cs="Times New Roman"/>
          <w:color w:val="5F5F5F"/>
          <w:sz w:val="24"/>
          <w:szCs w:val="24"/>
          <w:lang w:eastAsia="ru-RU"/>
        </w:rPr>
        <w:t>млрд</w:t>
      </w:r>
      <w:proofErr w:type="gramEnd"/>
      <w:r w:rsidRPr="004A755C">
        <w:rPr>
          <w:rFonts w:ascii="Times New Roman" w:eastAsia="Times New Roman" w:hAnsi="Times New Roman" w:cs="Times New Roman"/>
          <w:color w:val="5F5F5F"/>
          <w:sz w:val="24"/>
          <w:szCs w:val="24"/>
          <w:lang w:eastAsia="ru-RU"/>
        </w:rPr>
        <w:t xml:space="preserve"> людей; при этом средняя плотность населения обитаемой суши составит 370 человек на 1 км</w:t>
      </w:r>
      <w:r w:rsidRPr="004A755C">
        <w:rPr>
          <w:rFonts w:ascii="Times New Roman" w:eastAsia="Times New Roman" w:hAnsi="Times New Roman" w:cs="Times New Roman"/>
          <w:color w:val="5F5F5F"/>
          <w:sz w:val="24"/>
          <w:szCs w:val="24"/>
          <w:vertAlign w:val="superscript"/>
          <w:lang w:eastAsia="ru-RU"/>
        </w:rPr>
        <w:t>2</w:t>
      </w:r>
      <w:r w:rsidRPr="004A755C">
        <w:rPr>
          <w:rFonts w:ascii="Times New Roman" w:eastAsia="Times New Roman" w:hAnsi="Times New Roman" w:cs="Times New Roman"/>
          <w:color w:val="5F5F5F"/>
          <w:sz w:val="24"/>
          <w:szCs w:val="24"/>
          <w:lang w:eastAsia="ru-RU"/>
        </w:rPr>
        <w:t xml:space="preserve">. Сценарий на 2300 г. предполагал увеличение числа землян до 1 </w:t>
      </w:r>
      <w:proofErr w:type="gramStart"/>
      <w:r w:rsidRPr="004A755C">
        <w:rPr>
          <w:rFonts w:ascii="Times New Roman" w:eastAsia="Times New Roman" w:hAnsi="Times New Roman" w:cs="Times New Roman"/>
          <w:color w:val="5F5F5F"/>
          <w:sz w:val="24"/>
          <w:szCs w:val="24"/>
          <w:lang w:eastAsia="ru-RU"/>
        </w:rPr>
        <w:t>трлн</w:t>
      </w:r>
      <w:proofErr w:type="gramEnd"/>
      <w:r w:rsidRPr="004A755C">
        <w:rPr>
          <w:rFonts w:ascii="Times New Roman" w:eastAsia="Times New Roman" w:hAnsi="Times New Roman" w:cs="Times New Roman"/>
          <w:color w:val="5F5F5F"/>
          <w:sz w:val="24"/>
          <w:szCs w:val="24"/>
          <w:lang w:eastAsia="ru-RU"/>
        </w:rPr>
        <w:t xml:space="preserve"> человек. Один английский статистик вычислил, что при ежегодном приросте в 1,5 % к 3000 г. население земного шара возрастет до 14 </w:t>
      </w:r>
      <w:proofErr w:type="gramStart"/>
      <w:r w:rsidRPr="004A755C">
        <w:rPr>
          <w:rFonts w:ascii="Times New Roman" w:eastAsia="Times New Roman" w:hAnsi="Times New Roman" w:cs="Times New Roman"/>
          <w:color w:val="5F5F5F"/>
          <w:sz w:val="24"/>
          <w:szCs w:val="24"/>
          <w:lang w:eastAsia="ru-RU"/>
        </w:rPr>
        <w:t>трлн</w:t>
      </w:r>
      <w:proofErr w:type="gramEnd"/>
      <w:r w:rsidRPr="004A755C">
        <w:rPr>
          <w:rFonts w:ascii="Times New Roman" w:eastAsia="Times New Roman" w:hAnsi="Times New Roman" w:cs="Times New Roman"/>
          <w:color w:val="5F5F5F"/>
          <w:sz w:val="24"/>
          <w:szCs w:val="24"/>
          <w:lang w:eastAsia="ru-RU"/>
        </w:rPr>
        <w:t>, а в 5000 г. будет определяться поистине фантастической цифрой с 27 нулями! При таком развитии событий в 3000 г. на одного жителя пришлось бы 103 см</w:t>
      </w:r>
      <w:proofErr w:type="gramStart"/>
      <w:r w:rsidRPr="004A755C">
        <w:rPr>
          <w:rFonts w:ascii="Times New Roman" w:eastAsia="Times New Roman" w:hAnsi="Times New Roman" w:cs="Times New Roman"/>
          <w:color w:val="5F5F5F"/>
          <w:sz w:val="24"/>
          <w:szCs w:val="24"/>
          <w:vertAlign w:val="superscript"/>
          <w:lang w:eastAsia="ru-RU"/>
        </w:rPr>
        <w:t>2</w:t>
      </w:r>
      <w:proofErr w:type="gramEnd"/>
      <w:r w:rsidRPr="004A755C">
        <w:rPr>
          <w:rFonts w:ascii="Times New Roman" w:eastAsia="Times New Roman" w:hAnsi="Times New Roman" w:cs="Times New Roman"/>
          <w:color w:val="5F5F5F"/>
          <w:sz w:val="24"/>
          <w:szCs w:val="24"/>
          <w:lang w:eastAsia="ru-RU"/>
        </w:rPr>
        <w:t> суши, а в 5000 г. эта цифра снизилась бы до… миллионных долей миллиметра.</w:t>
      </w:r>
    </w:p>
    <w:p w:rsidR="004A755C" w:rsidRPr="004A755C" w:rsidRDefault="004A755C" w:rsidP="004A755C">
      <w:pPr>
        <w:shd w:val="clear" w:color="auto" w:fill="FFFFFF"/>
        <w:spacing w:before="36" w:after="36" w:line="240" w:lineRule="auto"/>
        <w:ind w:left="36" w:right="36" w:firstLine="480"/>
        <w:jc w:val="both"/>
        <w:textAlignment w:val="top"/>
        <w:rPr>
          <w:rFonts w:ascii="Times New Roman" w:eastAsia="Times New Roman" w:hAnsi="Times New Roman" w:cs="Times New Roman"/>
          <w:color w:val="5F5F5F"/>
          <w:sz w:val="24"/>
          <w:szCs w:val="24"/>
          <w:lang w:eastAsia="ru-RU"/>
        </w:rPr>
      </w:pPr>
      <w:r w:rsidRPr="004A755C">
        <w:rPr>
          <w:rFonts w:ascii="Times New Roman" w:eastAsia="Times New Roman" w:hAnsi="Times New Roman" w:cs="Times New Roman"/>
          <w:color w:val="5F5F5F"/>
          <w:sz w:val="24"/>
          <w:szCs w:val="24"/>
          <w:lang w:eastAsia="ru-RU"/>
        </w:rPr>
        <w:t>Подобным же алармизмом отличались и первые Римского клуба, доказывавшие необходимость перехода к </w:t>
      </w:r>
      <w:r w:rsidRPr="004A755C">
        <w:rPr>
          <w:rFonts w:ascii="Times New Roman" w:eastAsia="Times New Roman" w:hAnsi="Times New Roman" w:cs="Times New Roman"/>
          <w:i/>
          <w:iCs/>
          <w:color w:val="5F5F5F"/>
          <w:sz w:val="24"/>
          <w:szCs w:val="24"/>
          <w:lang w:eastAsia="ru-RU"/>
        </w:rPr>
        <w:t>«нулевому росту? </w:t>
      </w:r>
      <w:r w:rsidRPr="004A755C">
        <w:rPr>
          <w:rFonts w:ascii="Times New Roman" w:eastAsia="Times New Roman" w:hAnsi="Times New Roman" w:cs="Times New Roman"/>
          <w:color w:val="5F5F5F"/>
          <w:sz w:val="24"/>
          <w:szCs w:val="24"/>
          <w:lang w:eastAsia="ru-RU"/>
        </w:rPr>
        <w:t>населения в соответствии с еще одной модной в то время концепцией, которая появилась в середине 1960-х гг. Многие ученые и политические деятели рассматривали «нулевой рост» как своего рода универсальное средство борьбы с демографическим взрывом и сопровождавшими его такими социальными бедствиями, как бедность, безработица, расхищение природных ресурсов, загрязнение окружающей среды и др.</w:t>
      </w:r>
    </w:p>
    <w:p w:rsidR="004A755C" w:rsidRPr="004A755C" w:rsidRDefault="004A755C" w:rsidP="004A755C">
      <w:pPr>
        <w:shd w:val="clear" w:color="auto" w:fill="FFFFFF"/>
        <w:spacing w:before="36" w:after="36" w:line="240" w:lineRule="auto"/>
        <w:ind w:left="36" w:right="36" w:firstLine="480"/>
        <w:jc w:val="both"/>
        <w:textAlignment w:val="top"/>
        <w:rPr>
          <w:rFonts w:ascii="Times New Roman" w:eastAsia="Times New Roman" w:hAnsi="Times New Roman" w:cs="Times New Roman"/>
          <w:color w:val="5F5F5F"/>
          <w:sz w:val="24"/>
          <w:szCs w:val="24"/>
          <w:lang w:eastAsia="ru-RU"/>
        </w:rPr>
      </w:pPr>
      <w:r w:rsidRPr="004A755C">
        <w:rPr>
          <w:rFonts w:ascii="Times New Roman" w:eastAsia="Times New Roman" w:hAnsi="Times New Roman" w:cs="Times New Roman"/>
          <w:color w:val="5F5F5F"/>
          <w:sz w:val="24"/>
          <w:szCs w:val="24"/>
          <w:lang w:eastAsia="ru-RU"/>
        </w:rPr>
        <w:t>Фактически «нулевой рост» населения (и экономики) был положен в основу докладов Римскому клубу, резко ограничивавших «пределы роста» человечества.</w:t>
      </w:r>
    </w:p>
    <w:p w:rsidR="004A755C" w:rsidRPr="004A755C" w:rsidRDefault="004A755C" w:rsidP="004A755C">
      <w:pPr>
        <w:shd w:val="clear" w:color="auto" w:fill="FFFFFF"/>
        <w:spacing w:before="36" w:after="36" w:line="240" w:lineRule="auto"/>
        <w:ind w:left="36" w:right="36" w:firstLine="480"/>
        <w:jc w:val="both"/>
        <w:textAlignment w:val="top"/>
        <w:rPr>
          <w:rFonts w:ascii="Times New Roman" w:eastAsia="Times New Roman" w:hAnsi="Times New Roman" w:cs="Times New Roman"/>
          <w:color w:val="5F5F5F"/>
          <w:sz w:val="24"/>
          <w:szCs w:val="24"/>
          <w:lang w:eastAsia="ru-RU"/>
        </w:rPr>
      </w:pPr>
      <w:r w:rsidRPr="004A755C">
        <w:rPr>
          <w:rFonts w:ascii="Times New Roman" w:eastAsia="Times New Roman" w:hAnsi="Times New Roman" w:cs="Times New Roman"/>
          <w:color w:val="5F5F5F"/>
          <w:sz w:val="24"/>
          <w:szCs w:val="24"/>
          <w:lang w:eastAsia="ru-RU"/>
        </w:rPr>
        <w:t>С другой стороны, именно на этом этапе стали появляться и научно более обоснованные </w:t>
      </w:r>
      <w:r w:rsidRPr="004A755C">
        <w:rPr>
          <w:rFonts w:ascii="Times New Roman" w:eastAsia="Times New Roman" w:hAnsi="Times New Roman" w:cs="Times New Roman"/>
          <w:i/>
          <w:iCs/>
          <w:color w:val="5F5F5F"/>
          <w:sz w:val="24"/>
          <w:szCs w:val="24"/>
          <w:lang w:eastAsia="ru-RU"/>
        </w:rPr>
        <w:t>гипотезы стабилизации численности населения Земли, </w:t>
      </w:r>
      <w:r w:rsidRPr="004A755C">
        <w:rPr>
          <w:rFonts w:ascii="Times New Roman" w:eastAsia="Times New Roman" w:hAnsi="Times New Roman" w:cs="Times New Roman"/>
          <w:color w:val="5F5F5F"/>
          <w:sz w:val="24"/>
          <w:szCs w:val="24"/>
          <w:lang w:eastAsia="ru-RU"/>
        </w:rPr>
        <w:t>исходившие из того, что со временем должно произойти не просто уменьшение, а прекращение роста населения. Такие гипотезы выдвигались как отдельными учеными, так и органами ООН. В результате в 1970-х гг. они в какой-то мере приобрели уже «права гражданства». При этом обычно особенно привлекали внимание два вопроса: во-первых, на каком количественном уровне и когда такая стабилизация наступит и, во-вторых, в какой последовательности она затронет отдельные регионы и страны земного шара.</w:t>
      </w:r>
    </w:p>
    <w:p w:rsidR="004A755C" w:rsidRPr="004A755C" w:rsidRDefault="004A755C" w:rsidP="004A755C">
      <w:pPr>
        <w:shd w:val="clear" w:color="auto" w:fill="FFFFFF"/>
        <w:spacing w:before="36" w:after="36" w:line="240" w:lineRule="auto"/>
        <w:ind w:left="36" w:right="36" w:firstLine="480"/>
        <w:jc w:val="both"/>
        <w:textAlignment w:val="top"/>
        <w:rPr>
          <w:rFonts w:ascii="Times New Roman" w:eastAsia="Times New Roman" w:hAnsi="Times New Roman" w:cs="Times New Roman"/>
          <w:color w:val="5F5F5F"/>
          <w:sz w:val="24"/>
          <w:szCs w:val="24"/>
          <w:lang w:eastAsia="ru-RU"/>
        </w:rPr>
      </w:pPr>
      <w:r w:rsidRPr="004A755C">
        <w:rPr>
          <w:rFonts w:ascii="Times New Roman" w:eastAsia="Times New Roman" w:hAnsi="Times New Roman" w:cs="Times New Roman"/>
          <w:color w:val="5F5F5F"/>
          <w:sz w:val="24"/>
          <w:szCs w:val="24"/>
          <w:lang w:eastAsia="ru-RU"/>
        </w:rPr>
        <w:t xml:space="preserve">Б. Ц. Урланис предположил, что стабилизация численности населения (или простое замещение поколений) должна произойти при условии, когда средняя продолжительность жизни мужчин и женщин составит 74,8 года, показатели рождаемости и смертности сравняются на уровне 13,4 человека на каждую 1000 жителей. При этом стабилизируется и возрастной состав населения: доля детей до 15 лет снизится до 20 %, доля людей в </w:t>
      </w:r>
      <w:r>
        <w:rPr>
          <w:rFonts w:ascii="Times New Roman" w:eastAsia="Times New Roman" w:hAnsi="Times New Roman" w:cs="Times New Roman"/>
          <w:color w:val="5F5F5F"/>
          <w:sz w:val="24"/>
          <w:szCs w:val="24"/>
          <w:lang w:eastAsia="ru-RU"/>
        </w:rPr>
        <w:t>трудоспособном возрасте (15–64 г</w:t>
      </w:r>
      <w:r w:rsidRPr="004A755C">
        <w:rPr>
          <w:rFonts w:ascii="Times New Roman" w:eastAsia="Times New Roman" w:hAnsi="Times New Roman" w:cs="Times New Roman"/>
          <w:color w:val="5F5F5F"/>
          <w:sz w:val="24"/>
          <w:szCs w:val="24"/>
          <w:lang w:eastAsia="ru-RU"/>
        </w:rPr>
        <w:t>ода) составит 63 %, а доля лиц старше 65 лет возрастет до 17 %.</w:t>
      </w:r>
    </w:p>
    <w:p w:rsidR="004A755C" w:rsidRPr="004A755C" w:rsidRDefault="004A755C" w:rsidP="004A755C">
      <w:pPr>
        <w:shd w:val="clear" w:color="auto" w:fill="FFFFFF"/>
        <w:spacing w:before="36" w:after="36" w:line="240" w:lineRule="auto"/>
        <w:ind w:left="36" w:right="36" w:firstLine="480"/>
        <w:jc w:val="both"/>
        <w:textAlignment w:val="top"/>
        <w:rPr>
          <w:rFonts w:ascii="Times New Roman" w:eastAsia="Times New Roman" w:hAnsi="Times New Roman" w:cs="Times New Roman"/>
          <w:color w:val="5F5F5F"/>
          <w:sz w:val="24"/>
          <w:szCs w:val="24"/>
          <w:lang w:eastAsia="ru-RU"/>
        </w:rPr>
      </w:pPr>
      <w:r w:rsidRPr="004A755C">
        <w:rPr>
          <w:rFonts w:ascii="Times New Roman" w:eastAsia="Times New Roman" w:hAnsi="Times New Roman" w:cs="Times New Roman"/>
          <w:color w:val="5F5F5F"/>
          <w:sz w:val="24"/>
          <w:szCs w:val="24"/>
          <w:lang w:eastAsia="ru-RU"/>
        </w:rPr>
        <w:t>Б. Ц. Урланис считал, что подобная стабилизация должна наступить в начале XXII в. на уровне 12,3 </w:t>
      </w:r>
      <w:proofErr w:type="gramStart"/>
      <w:r w:rsidRPr="004A755C">
        <w:rPr>
          <w:rFonts w:ascii="Times New Roman" w:eastAsia="Times New Roman" w:hAnsi="Times New Roman" w:cs="Times New Roman"/>
          <w:color w:val="5F5F5F"/>
          <w:sz w:val="24"/>
          <w:szCs w:val="24"/>
          <w:lang w:eastAsia="ru-RU"/>
        </w:rPr>
        <w:t>млрд</w:t>
      </w:r>
      <w:proofErr w:type="gramEnd"/>
      <w:r w:rsidRPr="004A755C">
        <w:rPr>
          <w:rFonts w:ascii="Times New Roman" w:eastAsia="Times New Roman" w:hAnsi="Times New Roman" w:cs="Times New Roman"/>
          <w:color w:val="5F5F5F"/>
          <w:sz w:val="24"/>
          <w:szCs w:val="24"/>
          <w:lang w:eastAsia="ru-RU"/>
        </w:rPr>
        <w:t xml:space="preserve"> человек. Позднее в отечественных источниках стали преобладать цифры в 10–12 или 10–15 </w:t>
      </w:r>
      <w:proofErr w:type="gramStart"/>
      <w:r w:rsidRPr="004A755C">
        <w:rPr>
          <w:rFonts w:ascii="Times New Roman" w:eastAsia="Times New Roman" w:hAnsi="Times New Roman" w:cs="Times New Roman"/>
          <w:color w:val="5F5F5F"/>
          <w:sz w:val="24"/>
          <w:szCs w:val="24"/>
          <w:lang w:eastAsia="ru-RU"/>
        </w:rPr>
        <w:t>млрд</w:t>
      </w:r>
      <w:proofErr w:type="gramEnd"/>
      <w:r w:rsidRPr="004A755C">
        <w:rPr>
          <w:rFonts w:ascii="Times New Roman" w:eastAsia="Times New Roman" w:hAnsi="Times New Roman" w:cs="Times New Roman"/>
          <w:color w:val="5F5F5F"/>
          <w:sz w:val="24"/>
          <w:szCs w:val="24"/>
          <w:lang w:eastAsia="ru-RU"/>
        </w:rPr>
        <w:t xml:space="preserve"> человек.</w:t>
      </w:r>
    </w:p>
    <w:p w:rsidR="004A755C" w:rsidRPr="004A755C" w:rsidRDefault="004A755C" w:rsidP="004A755C">
      <w:pPr>
        <w:shd w:val="clear" w:color="auto" w:fill="FFFFFF"/>
        <w:spacing w:before="36" w:after="36" w:line="240" w:lineRule="auto"/>
        <w:ind w:left="36" w:right="36" w:firstLine="480"/>
        <w:jc w:val="both"/>
        <w:textAlignment w:val="top"/>
        <w:rPr>
          <w:rFonts w:ascii="Times New Roman" w:eastAsia="Times New Roman" w:hAnsi="Times New Roman" w:cs="Times New Roman"/>
          <w:color w:val="5F5F5F"/>
          <w:sz w:val="24"/>
          <w:szCs w:val="24"/>
          <w:lang w:eastAsia="ru-RU"/>
        </w:rPr>
      </w:pPr>
      <w:r w:rsidRPr="004A755C">
        <w:rPr>
          <w:rFonts w:ascii="Times New Roman" w:eastAsia="Times New Roman" w:hAnsi="Times New Roman" w:cs="Times New Roman"/>
          <w:color w:val="5F5F5F"/>
          <w:sz w:val="24"/>
          <w:szCs w:val="24"/>
          <w:lang w:eastAsia="ru-RU"/>
        </w:rPr>
        <w:t>Еще больший общественный резонанс имели, естественно, официальные</w:t>
      </w:r>
      <w:r>
        <w:rPr>
          <w:rFonts w:ascii="Times New Roman" w:eastAsia="Times New Roman" w:hAnsi="Times New Roman" w:cs="Times New Roman"/>
          <w:color w:val="5F5F5F"/>
          <w:sz w:val="24"/>
          <w:szCs w:val="24"/>
          <w:lang w:eastAsia="ru-RU"/>
        </w:rPr>
        <w:t xml:space="preserve"> прогнозы</w:t>
      </w:r>
      <w:r w:rsidRPr="004A755C">
        <w:rPr>
          <w:rFonts w:ascii="Times New Roman" w:eastAsia="Times New Roman" w:hAnsi="Times New Roman" w:cs="Times New Roman"/>
          <w:color w:val="5F5F5F"/>
          <w:sz w:val="24"/>
          <w:szCs w:val="24"/>
          <w:lang w:eastAsia="ru-RU"/>
        </w:rPr>
        <w:t>-гипотезы ООН. О будущей стабилизации численности населения Земли говорилось уже во «Всемирном плане действий в области народонаселения», принятом в 1974 г. в качестве документа ООН. После того как на Всемирной конференции ООН по народонаселению (Мехико, 1984) экспертами ООН было высказано предположение о ее стабилизации в XXII в. на уровне 10,5 </w:t>
      </w:r>
      <w:proofErr w:type="gramStart"/>
      <w:r w:rsidRPr="004A755C">
        <w:rPr>
          <w:rFonts w:ascii="Times New Roman" w:eastAsia="Times New Roman" w:hAnsi="Times New Roman" w:cs="Times New Roman"/>
          <w:color w:val="5F5F5F"/>
          <w:sz w:val="24"/>
          <w:szCs w:val="24"/>
          <w:lang w:eastAsia="ru-RU"/>
        </w:rPr>
        <w:t>млрд</w:t>
      </w:r>
      <w:proofErr w:type="gramEnd"/>
      <w:r w:rsidRPr="004A755C">
        <w:rPr>
          <w:rFonts w:ascii="Times New Roman" w:eastAsia="Times New Roman" w:hAnsi="Times New Roman" w:cs="Times New Roman"/>
          <w:color w:val="5F5F5F"/>
          <w:sz w:val="24"/>
          <w:szCs w:val="24"/>
          <w:lang w:eastAsia="ru-RU"/>
        </w:rPr>
        <w:t xml:space="preserve"> человек, именно эта цифра получила </w:t>
      </w:r>
      <w:r w:rsidRPr="004A755C">
        <w:rPr>
          <w:rFonts w:ascii="Times New Roman" w:eastAsia="Times New Roman" w:hAnsi="Times New Roman" w:cs="Times New Roman"/>
          <w:color w:val="5F5F5F"/>
          <w:sz w:val="24"/>
          <w:szCs w:val="24"/>
          <w:lang w:eastAsia="ru-RU"/>
        </w:rPr>
        <w:lastRenderedPageBreak/>
        <w:t>наибольшее распространение в научной литературе. Но встречаются и другие прогнозы. Например, директором Международного института системного анализа в Вене Г. Маркетти было высказано предположение о стабилизации мирового населения к 2100 г. на уровне 25 </w:t>
      </w:r>
      <w:proofErr w:type="gramStart"/>
      <w:r w:rsidRPr="004A755C">
        <w:rPr>
          <w:rFonts w:ascii="Times New Roman" w:eastAsia="Times New Roman" w:hAnsi="Times New Roman" w:cs="Times New Roman"/>
          <w:color w:val="5F5F5F"/>
          <w:sz w:val="24"/>
          <w:szCs w:val="24"/>
          <w:lang w:eastAsia="ru-RU"/>
        </w:rPr>
        <w:t>млрд</w:t>
      </w:r>
      <w:proofErr w:type="gramEnd"/>
      <w:r w:rsidRPr="004A755C">
        <w:rPr>
          <w:rFonts w:ascii="Times New Roman" w:eastAsia="Times New Roman" w:hAnsi="Times New Roman" w:cs="Times New Roman"/>
          <w:color w:val="5F5F5F"/>
          <w:sz w:val="24"/>
          <w:szCs w:val="24"/>
          <w:lang w:eastAsia="ru-RU"/>
        </w:rPr>
        <w:t xml:space="preserve"> человек.</w:t>
      </w:r>
    </w:p>
    <w:p w:rsidR="004A755C" w:rsidRPr="004A755C" w:rsidRDefault="004A755C" w:rsidP="004A755C">
      <w:pPr>
        <w:shd w:val="clear" w:color="auto" w:fill="FFFFFF"/>
        <w:spacing w:after="0" w:line="240" w:lineRule="auto"/>
        <w:jc w:val="center"/>
        <w:rPr>
          <w:rFonts w:ascii="Tahoma" w:eastAsia="Times New Roman" w:hAnsi="Tahoma" w:cs="Tahoma"/>
          <w:color w:val="5F5F5F"/>
          <w:sz w:val="14"/>
          <w:szCs w:val="14"/>
          <w:lang w:eastAsia="ru-RU"/>
        </w:rPr>
      </w:pPr>
    </w:p>
    <w:p w:rsidR="004A755C" w:rsidRPr="004A755C" w:rsidRDefault="004A755C" w:rsidP="004A755C">
      <w:pPr>
        <w:shd w:val="clear" w:color="auto" w:fill="FFFFFF"/>
        <w:spacing w:before="36" w:after="36" w:line="240" w:lineRule="auto"/>
        <w:ind w:right="36"/>
        <w:jc w:val="both"/>
        <w:textAlignment w:val="top"/>
        <w:rPr>
          <w:rFonts w:ascii="Times New Roman" w:eastAsia="Times New Roman" w:hAnsi="Times New Roman" w:cs="Times New Roman"/>
          <w:color w:val="5F5F5F"/>
          <w:sz w:val="24"/>
          <w:szCs w:val="24"/>
          <w:lang w:eastAsia="ru-RU"/>
        </w:rPr>
      </w:pPr>
    </w:p>
    <w:p w:rsidR="004A755C" w:rsidRPr="004A755C" w:rsidRDefault="004A755C" w:rsidP="004A755C">
      <w:pPr>
        <w:shd w:val="clear" w:color="auto" w:fill="FFFFFF"/>
        <w:spacing w:before="36" w:after="36" w:line="240" w:lineRule="auto"/>
        <w:ind w:left="36" w:right="36" w:firstLine="480"/>
        <w:jc w:val="both"/>
        <w:textAlignment w:val="top"/>
        <w:rPr>
          <w:rFonts w:ascii="Times New Roman" w:eastAsia="Times New Roman" w:hAnsi="Times New Roman" w:cs="Times New Roman"/>
          <w:color w:val="5F5F5F"/>
          <w:sz w:val="24"/>
          <w:szCs w:val="24"/>
          <w:lang w:eastAsia="ru-RU"/>
        </w:rPr>
      </w:pPr>
      <w:r w:rsidRPr="004A755C">
        <w:rPr>
          <w:rFonts w:ascii="Times New Roman" w:eastAsia="Times New Roman" w:hAnsi="Times New Roman" w:cs="Times New Roman"/>
          <w:color w:val="5F5F5F"/>
          <w:sz w:val="24"/>
          <w:szCs w:val="24"/>
          <w:lang w:eastAsia="ru-RU"/>
        </w:rPr>
        <w:t>ПРОГНОЗ ООН ЧИСЛЕННОСТИ НАСЕЛЕНИЯ ЗЕМЛИ ДО 2100 г.</w:t>
      </w:r>
    </w:p>
    <w:p w:rsidR="004A755C" w:rsidRPr="004A755C" w:rsidRDefault="004A755C" w:rsidP="004A755C">
      <w:pPr>
        <w:shd w:val="clear" w:color="auto" w:fill="FFFFFF"/>
        <w:spacing w:before="36" w:after="36" w:line="240" w:lineRule="auto"/>
        <w:ind w:left="36" w:right="36" w:firstLine="480"/>
        <w:jc w:val="both"/>
        <w:textAlignment w:val="top"/>
        <w:rPr>
          <w:rFonts w:ascii="Times New Roman" w:eastAsia="Times New Roman" w:hAnsi="Times New Roman" w:cs="Times New Roman"/>
          <w:color w:val="5F5F5F"/>
          <w:sz w:val="24"/>
          <w:szCs w:val="24"/>
          <w:lang w:eastAsia="ru-RU"/>
        </w:rPr>
      </w:pPr>
      <w:r w:rsidRPr="004A755C">
        <w:rPr>
          <w:rFonts w:ascii="Times New Roman" w:eastAsia="Times New Roman" w:hAnsi="Times New Roman" w:cs="Times New Roman"/>
          <w:color w:val="5F5F5F"/>
          <w:sz w:val="24"/>
          <w:szCs w:val="24"/>
          <w:lang w:eastAsia="ru-RU"/>
        </w:rPr>
        <w:t>В докладе Международной комиссии по окружающей среде и развитию с опорой на долгосрочные</w:t>
      </w:r>
      <w:r>
        <w:rPr>
          <w:rFonts w:ascii="Times New Roman" w:eastAsia="Times New Roman" w:hAnsi="Times New Roman" w:cs="Times New Roman"/>
          <w:color w:val="5F5F5F"/>
          <w:sz w:val="24"/>
          <w:szCs w:val="24"/>
          <w:lang w:eastAsia="ru-RU"/>
        </w:rPr>
        <w:t xml:space="preserve"> прогнозы</w:t>
      </w:r>
      <w:r w:rsidRPr="004A755C">
        <w:rPr>
          <w:rFonts w:ascii="Times New Roman" w:eastAsia="Times New Roman" w:hAnsi="Times New Roman" w:cs="Times New Roman"/>
          <w:color w:val="5F5F5F"/>
          <w:sz w:val="24"/>
          <w:szCs w:val="24"/>
          <w:lang w:eastAsia="ru-RU"/>
        </w:rPr>
        <w:t> ООН были приведены расчеты, имеющие более гибкий характер, а именно:</w:t>
      </w:r>
    </w:p>
    <w:p w:rsidR="004A755C" w:rsidRPr="004A755C" w:rsidRDefault="004A755C" w:rsidP="004A755C">
      <w:pPr>
        <w:shd w:val="clear" w:color="auto" w:fill="FFFFFF"/>
        <w:spacing w:before="36" w:after="36" w:line="240" w:lineRule="auto"/>
        <w:ind w:left="36" w:right="36" w:firstLine="480"/>
        <w:jc w:val="both"/>
        <w:textAlignment w:val="top"/>
        <w:rPr>
          <w:rFonts w:ascii="Times New Roman" w:eastAsia="Times New Roman" w:hAnsi="Times New Roman" w:cs="Times New Roman"/>
          <w:color w:val="5F5F5F"/>
          <w:sz w:val="24"/>
          <w:szCs w:val="24"/>
          <w:lang w:eastAsia="ru-RU"/>
        </w:rPr>
      </w:pPr>
      <w:r w:rsidRPr="004A755C">
        <w:rPr>
          <w:rFonts w:ascii="Times New Roman" w:eastAsia="Times New Roman" w:hAnsi="Times New Roman" w:cs="Times New Roman"/>
          <w:color w:val="5F5F5F"/>
          <w:sz w:val="24"/>
          <w:szCs w:val="24"/>
          <w:lang w:eastAsia="ru-RU"/>
        </w:rPr>
        <w:t>– если к 2000 г. коэффициент фертильности достигнет уровня воспроизводства, население Земли к 2060 г. стабилизируется на численности 7,7 </w:t>
      </w:r>
      <w:proofErr w:type="gramStart"/>
      <w:r w:rsidRPr="004A755C">
        <w:rPr>
          <w:rFonts w:ascii="Times New Roman" w:eastAsia="Times New Roman" w:hAnsi="Times New Roman" w:cs="Times New Roman"/>
          <w:color w:val="5F5F5F"/>
          <w:sz w:val="24"/>
          <w:szCs w:val="24"/>
          <w:lang w:eastAsia="ru-RU"/>
        </w:rPr>
        <w:t>млрд</w:t>
      </w:r>
      <w:proofErr w:type="gramEnd"/>
      <w:r w:rsidRPr="004A755C">
        <w:rPr>
          <w:rFonts w:ascii="Times New Roman" w:eastAsia="Times New Roman" w:hAnsi="Times New Roman" w:cs="Times New Roman"/>
          <w:color w:val="5F5F5F"/>
          <w:sz w:val="24"/>
          <w:szCs w:val="24"/>
          <w:lang w:eastAsia="ru-RU"/>
        </w:rPr>
        <w:t xml:space="preserve"> человек;</w:t>
      </w:r>
    </w:p>
    <w:p w:rsidR="004A755C" w:rsidRPr="004A755C" w:rsidRDefault="004A755C" w:rsidP="004A755C">
      <w:pPr>
        <w:shd w:val="clear" w:color="auto" w:fill="FFFFFF"/>
        <w:spacing w:before="36" w:after="36" w:line="240" w:lineRule="auto"/>
        <w:ind w:left="36" w:right="36" w:firstLine="480"/>
        <w:jc w:val="both"/>
        <w:textAlignment w:val="top"/>
        <w:rPr>
          <w:rFonts w:ascii="Times New Roman" w:eastAsia="Times New Roman" w:hAnsi="Times New Roman" w:cs="Times New Roman"/>
          <w:color w:val="5F5F5F"/>
          <w:sz w:val="24"/>
          <w:szCs w:val="24"/>
          <w:lang w:eastAsia="ru-RU"/>
        </w:rPr>
      </w:pPr>
      <w:r w:rsidRPr="004A755C">
        <w:rPr>
          <w:rFonts w:ascii="Times New Roman" w:eastAsia="Times New Roman" w:hAnsi="Times New Roman" w:cs="Times New Roman"/>
          <w:color w:val="5F5F5F"/>
          <w:sz w:val="24"/>
          <w:szCs w:val="24"/>
          <w:lang w:eastAsia="ru-RU"/>
        </w:rPr>
        <w:t>– если это случится в 2035 г., то в 2095 г. на Земле будет проживать 10,2 </w:t>
      </w:r>
      <w:proofErr w:type="gramStart"/>
      <w:r w:rsidRPr="004A755C">
        <w:rPr>
          <w:rFonts w:ascii="Times New Roman" w:eastAsia="Times New Roman" w:hAnsi="Times New Roman" w:cs="Times New Roman"/>
          <w:color w:val="5F5F5F"/>
          <w:sz w:val="24"/>
          <w:szCs w:val="24"/>
          <w:lang w:eastAsia="ru-RU"/>
        </w:rPr>
        <w:t>млрд</w:t>
      </w:r>
      <w:proofErr w:type="gramEnd"/>
      <w:r w:rsidRPr="004A755C">
        <w:rPr>
          <w:rFonts w:ascii="Times New Roman" w:eastAsia="Times New Roman" w:hAnsi="Times New Roman" w:cs="Times New Roman"/>
          <w:color w:val="5F5F5F"/>
          <w:sz w:val="24"/>
          <w:szCs w:val="24"/>
          <w:lang w:eastAsia="ru-RU"/>
        </w:rPr>
        <w:t xml:space="preserve"> человек;</w:t>
      </w:r>
    </w:p>
    <w:p w:rsidR="004A755C" w:rsidRPr="004A755C" w:rsidRDefault="004A755C" w:rsidP="004A755C">
      <w:pPr>
        <w:shd w:val="clear" w:color="auto" w:fill="FFFFFF"/>
        <w:spacing w:before="36" w:after="36" w:line="240" w:lineRule="auto"/>
        <w:ind w:left="36" w:right="36" w:firstLine="480"/>
        <w:jc w:val="both"/>
        <w:textAlignment w:val="top"/>
        <w:rPr>
          <w:rFonts w:ascii="Times New Roman" w:eastAsia="Times New Roman" w:hAnsi="Times New Roman" w:cs="Times New Roman"/>
          <w:color w:val="5F5F5F"/>
          <w:sz w:val="24"/>
          <w:szCs w:val="24"/>
          <w:lang w:eastAsia="ru-RU"/>
        </w:rPr>
      </w:pPr>
      <w:r w:rsidRPr="004A755C">
        <w:rPr>
          <w:rFonts w:ascii="Times New Roman" w:eastAsia="Times New Roman" w:hAnsi="Times New Roman" w:cs="Times New Roman"/>
          <w:color w:val="5F5F5F"/>
          <w:sz w:val="24"/>
          <w:szCs w:val="24"/>
          <w:lang w:eastAsia="ru-RU"/>
        </w:rPr>
        <w:t>– если же это произойдет лишь в 2065 г., то в 2100 г. население мира составит 14,2 </w:t>
      </w:r>
      <w:proofErr w:type="gramStart"/>
      <w:r w:rsidRPr="004A755C">
        <w:rPr>
          <w:rFonts w:ascii="Times New Roman" w:eastAsia="Times New Roman" w:hAnsi="Times New Roman" w:cs="Times New Roman"/>
          <w:color w:val="5F5F5F"/>
          <w:sz w:val="24"/>
          <w:szCs w:val="24"/>
          <w:lang w:eastAsia="ru-RU"/>
        </w:rPr>
        <w:t>млрд</w:t>
      </w:r>
      <w:proofErr w:type="gramEnd"/>
      <w:r w:rsidRPr="004A755C">
        <w:rPr>
          <w:rFonts w:ascii="Times New Roman" w:eastAsia="Times New Roman" w:hAnsi="Times New Roman" w:cs="Times New Roman"/>
          <w:color w:val="5F5F5F"/>
          <w:sz w:val="24"/>
          <w:szCs w:val="24"/>
          <w:lang w:eastAsia="ru-RU"/>
        </w:rPr>
        <w:t xml:space="preserve"> человек.</w:t>
      </w:r>
    </w:p>
    <w:p w:rsidR="004A755C" w:rsidRPr="004A755C" w:rsidRDefault="004A755C" w:rsidP="004A755C">
      <w:pPr>
        <w:shd w:val="clear" w:color="auto" w:fill="FFFFFF"/>
        <w:spacing w:before="36" w:after="36" w:line="240" w:lineRule="auto"/>
        <w:ind w:left="36" w:right="36" w:firstLine="480"/>
        <w:jc w:val="both"/>
        <w:textAlignment w:val="top"/>
        <w:rPr>
          <w:rFonts w:ascii="Times New Roman" w:eastAsia="Times New Roman" w:hAnsi="Times New Roman" w:cs="Times New Roman"/>
          <w:color w:val="5F5F5F"/>
          <w:sz w:val="24"/>
          <w:szCs w:val="24"/>
          <w:lang w:eastAsia="ru-RU"/>
        </w:rPr>
      </w:pPr>
      <w:r w:rsidRPr="004A755C">
        <w:rPr>
          <w:rFonts w:ascii="Times New Roman" w:eastAsia="Times New Roman" w:hAnsi="Times New Roman" w:cs="Times New Roman"/>
          <w:color w:val="5F5F5F"/>
          <w:sz w:val="24"/>
          <w:szCs w:val="24"/>
          <w:lang w:eastAsia="ru-RU"/>
        </w:rPr>
        <w:t xml:space="preserve"> Хотя к настоящему времени этот прогноз уже несколько устарел, он ценен тем, что охватывает период до конца XXI в., тогда как, скажем, прогноз 1994 г. был хронологически ограничен 2050 г. Поэтому именно данные таблицы 181 позволяют более предметно ответить на первый из поставленных выше вопросов. Из них со всей очевидностью вытекает, что стабилизация численности населения Земли в основном должна произойти к концу XXI в.</w:t>
      </w:r>
    </w:p>
    <w:p w:rsidR="004A755C" w:rsidRPr="004A755C" w:rsidRDefault="004A755C" w:rsidP="004A755C">
      <w:pPr>
        <w:shd w:val="clear" w:color="auto" w:fill="FFFFFF"/>
        <w:spacing w:before="36" w:after="36" w:line="240" w:lineRule="auto"/>
        <w:ind w:left="36" w:right="36" w:firstLine="480"/>
        <w:jc w:val="both"/>
        <w:textAlignment w:val="top"/>
        <w:rPr>
          <w:rFonts w:ascii="Times New Roman" w:eastAsia="Times New Roman" w:hAnsi="Times New Roman" w:cs="Times New Roman"/>
          <w:color w:val="5F5F5F"/>
          <w:sz w:val="24"/>
          <w:szCs w:val="24"/>
          <w:lang w:eastAsia="ru-RU"/>
        </w:rPr>
      </w:pPr>
      <w:r w:rsidRPr="004A755C">
        <w:rPr>
          <w:rFonts w:ascii="Times New Roman" w:eastAsia="Times New Roman" w:hAnsi="Times New Roman" w:cs="Times New Roman"/>
          <w:color w:val="5F5F5F"/>
          <w:sz w:val="24"/>
          <w:szCs w:val="24"/>
          <w:lang w:eastAsia="ru-RU"/>
        </w:rPr>
        <w:t>Теперь о втором вопросе – об очередности перехода к стабилизации отдельных крупных регионов Земли. Б. Ц. Урланис считал, что в Европе и в Северной Америке такая стабилизация должна наступить в середине XXI в., в Латинской Америке и в Южной Азии – в последней четверти XXI в., а в Африке – в первой четверти XXII в. В основных чертах эти предположения совпали с прогнозами ООН. В самом деле, если обратиться еще раз к таблице 181, то нетрудно заметить, что стабилизация численности населения в зарубежной Европе должна произойти, по прогнозу ООН, в середине XXI в., в зарубежной Азии, Северной и Латинской Америке, Австралии и Океании и бывшем СССР – в последней четверти XXI в. И только в Африке она наступит уже за пределами этого столетия. Именно этот регион влияет и на общемировые показатели. Графическое изображение перехода к стабилизации населения по восьми регионам демонстрирует рисунок 174. Соответственно и доля Африки в мировом населении в течение всего XXI в. будет возрастать, тогда как доли других регионов – уменьшаться </w:t>
      </w:r>
      <w:r w:rsidRPr="004A755C">
        <w:rPr>
          <w:rFonts w:ascii="Times New Roman" w:eastAsia="Times New Roman" w:hAnsi="Times New Roman" w:cs="Times New Roman"/>
          <w:i/>
          <w:iCs/>
          <w:color w:val="5F5F5F"/>
          <w:sz w:val="24"/>
          <w:szCs w:val="24"/>
          <w:lang w:eastAsia="ru-RU"/>
        </w:rPr>
        <w:t>{рис. 175).</w:t>
      </w:r>
    </w:p>
    <w:p w:rsidR="004A755C" w:rsidRPr="004A755C" w:rsidRDefault="004A755C" w:rsidP="004A755C">
      <w:pPr>
        <w:shd w:val="clear" w:color="auto" w:fill="FFFFFF"/>
        <w:spacing w:before="36" w:after="36" w:line="240" w:lineRule="auto"/>
        <w:ind w:left="36" w:right="36" w:firstLine="480"/>
        <w:jc w:val="both"/>
        <w:textAlignment w:val="top"/>
        <w:rPr>
          <w:rFonts w:ascii="Times New Roman" w:eastAsia="Times New Roman" w:hAnsi="Times New Roman" w:cs="Times New Roman"/>
          <w:color w:val="5F5F5F"/>
          <w:sz w:val="24"/>
          <w:szCs w:val="24"/>
          <w:lang w:eastAsia="ru-RU"/>
        </w:rPr>
      </w:pPr>
      <w:r w:rsidRPr="004A755C">
        <w:rPr>
          <w:rFonts w:ascii="Times New Roman" w:eastAsia="Times New Roman" w:hAnsi="Times New Roman" w:cs="Times New Roman"/>
          <w:color w:val="5F5F5F"/>
          <w:sz w:val="24"/>
          <w:szCs w:val="24"/>
          <w:lang w:eastAsia="ru-RU"/>
        </w:rPr>
        <w:t>К сказанному остается добавить, что пересмотр демографических прогнозов в сторону уменьшения, характерный для последних лет, позволяет сделать вывод о том, что и стабилизация численности населения в некоторых регионах мира наступит значительно раньше, чем предполагалось. В первую очередь это относится к зарубежной Европе, население которой уже практически не растет или почти не растет, и к СНГ.</w:t>
      </w:r>
    </w:p>
    <w:p w:rsidR="004A755C" w:rsidRPr="004A755C" w:rsidRDefault="004A755C" w:rsidP="004A755C">
      <w:pPr>
        <w:shd w:val="clear" w:color="auto" w:fill="FFFFFF"/>
        <w:spacing w:before="36" w:after="36" w:line="240" w:lineRule="auto"/>
        <w:ind w:left="36" w:right="36" w:firstLine="480"/>
        <w:jc w:val="both"/>
        <w:textAlignment w:val="top"/>
        <w:rPr>
          <w:rFonts w:ascii="Times New Roman" w:eastAsia="Times New Roman" w:hAnsi="Times New Roman" w:cs="Times New Roman"/>
          <w:color w:val="5F5F5F"/>
          <w:sz w:val="24"/>
          <w:szCs w:val="24"/>
          <w:lang w:eastAsia="ru-RU"/>
        </w:rPr>
      </w:pPr>
      <w:r w:rsidRPr="004A755C">
        <w:rPr>
          <w:rFonts w:ascii="Times New Roman" w:eastAsia="Times New Roman" w:hAnsi="Times New Roman" w:cs="Times New Roman"/>
          <w:color w:val="5F5F5F"/>
          <w:sz w:val="24"/>
          <w:szCs w:val="24"/>
          <w:lang w:eastAsia="ru-RU"/>
        </w:rPr>
        <w:t xml:space="preserve">Что же касается отдельных стран, то, согласно прогнозу конца 1980-х гг., стабилизацию численности населения тогда ожидали в них при достижении следующих уровней {в </w:t>
      </w:r>
      <w:proofErr w:type="gramStart"/>
      <w:r w:rsidRPr="004A755C">
        <w:rPr>
          <w:rFonts w:ascii="Times New Roman" w:eastAsia="Times New Roman" w:hAnsi="Times New Roman" w:cs="Times New Roman"/>
          <w:color w:val="5F5F5F"/>
          <w:sz w:val="24"/>
          <w:szCs w:val="24"/>
          <w:lang w:eastAsia="ru-RU"/>
        </w:rPr>
        <w:t>млн</w:t>
      </w:r>
      <w:proofErr w:type="gramEnd"/>
      <w:r w:rsidRPr="004A755C">
        <w:rPr>
          <w:rFonts w:ascii="Times New Roman" w:eastAsia="Times New Roman" w:hAnsi="Times New Roman" w:cs="Times New Roman"/>
          <w:color w:val="5F5F5F"/>
          <w:sz w:val="24"/>
          <w:szCs w:val="24"/>
          <w:lang w:eastAsia="ru-RU"/>
        </w:rPr>
        <w:t xml:space="preserve"> человек): в Индии – 1700, в Китае – 1570, в Нигерии – 530, в Индонезии – 370, в Пакистане – 330, в Бангладеш – 310, в Бразилии – 300, в США – 290, в Эфиопии – 205, в Мексике – 200, в Иране – 165, в Египте – 125, в Турции – 110. В дальнейшем в этот прогноз вносились уточнения – как в сторону повышения, так и в сторону понижения приведенных показателей.</w:t>
      </w:r>
    </w:p>
    <w:p w:rsidR="004A755C" w:rsidRPr="004A755C" w:rsidRDefault="004A755C" w:rsidP="004A755C">
      <w:pPr>
        <w:pStyle w:val="a3"/>
        <w:shd w:val="clear" w:color="auto" w:fill="FFFFFF"/>
        <w:spacing w:before="36" w:beforeAutospacing="0" w:after="36" w:afterAutospacing="0"/>
        <w:ind w:left="36" w:right="36" w:firstLine="480"/>
        <w:jc w:val="both"/>
        <w:textAlignment w:val="top"/>
        <w:rPr>
          <w:color w:val="5F5F5F"/>
        </w:rPr>
      </w:pPr>
      <w:r w:rsidRPr="004A755C">
        <w:rPr>
          <w:color w:val="5F5F5F"/>
        </w:rPr>
        <w:t xml:space="preserve">С большой точностью определить пути предстоящей стабилизации численности населения Земли, видимо, не представляется возможным. Да и нужно ли это? Ведь еще в 1881 г. Ф. Энгельс в письме К. Каутскому, касаясь вопроса о будущем росте населения и путях его регулирования, писал: «Во всяком случае, люди в коммунистическом обществе </w:t>
      </w:r>
      <w:r w:rsidRPr="004A755C">
        <w:rPr>
          <w:color w:val="5F5F5F"/>
        </w:rPr>
        <w:lastRenderedPageBreak/>
        <w:t xml:space="preserve">уже сами решат, следует ли применять для этого какие-либо меры, когда, как и какие именно. Я не считаю себя призванным к тому, чтобы предлагать что-либо или давать им по этому поводу советы. Эти люди, во всяком случае, будут не глупее нас с вами». В принципе Энгельс был, вероятно, прав. </w:t>
      </w:r>
      <w:proofErr w:type="gramStart"/>
      <w:r w:rsidRPr="004A755C">
        <w:rPr>
          <w:color w:val="5F5F5F"/>
        </w:rPr>
        <w:t>И</w:t>
      </w:r>
      <w:proofErr w:type="gramEnd"/>
      <w:r w:rsidRPr="004A755C">
        <w:rPr>
          <w:color w:val="5F5F5F"/>
        </w:rPr>
        <w:t xml:space="preserve"> тем не менее несомненно и то, что будущий демографический портрет нашей планеты, включая такой важный «штрих», как стабилизация численности населения, во многом зависит именно от образа жизни и действий нынешних поколений людей.</w:t>
      </w:r>
    </w:p>
    <w:p w:rsidR="00F94B7D" w:rsidRPr="004A755C" w:rsidRDefault="000F41E5">
      <w:pPr>
        <w:rPr>
          <w:rFonts w:ascii="Times New Roman" w:hAnsi="Times New Roman" w:cs="Times New Roman"/>
          <w:sz w:val="24"/>
          <w:szCs w:val="24"/>
        </w:rPr>
      </w:pPr>
      <w:hyperlink r:id="rId5" w:history="1">
        <w:r w:rsidR="00B95155" w:rsidRPr="00733F08">
          <w:rPr>
            <w:rStyle w:val="a4"/>
            <w:rFonts w:ascii="Times New Roman" w:hAnsi="Times New Roman" w:cs="Times New Roman"/>
            <w:sz w:val="24"/>
            <w:szCs w:val="24"/>
          </w:rPr>
          <w:t>http://www.e-reading.club/</w:t>
        </w:r>
        <w:bookmarkStart w:id="0" w:name="_GoBack"/>
        <w:bookmarkEnd w:id="0"/>
        <w:r w:rsidR="00B95155" w:rsidRPr="00733F08">
          <w:rPr>
            <w:rStyle w:val="a4"/>
            <w:rFonts w:ascii="Times New Roman" w:hAnsi="Times New Roman" w:cs="Times New Roman"/>
            <w:sz w:val="24"/>
            <w:szCs w:val="24"/>
          </w:rPr>
          <w:t>c</w:t>
        </w:r>
        <w:r w:rsidR="00B95155" w:rsidRPr="00733F08">
          <w:rPr>
            <w:rStyle w:val="a4"/>
            <w:rFonts w:ascii="Times New Roman" w:hAnsi="Times New Roman" w:cs="Times New Roman"/>
            <w:sz w:val="24"/>
            <w:szCs w:val="24"/>
          </w:rPr>
          <w:t>hapter.php/127765/184/Maksakovskiii_-_Geograficheskaya_kartina_mira_Posobie_dlya_vuzov_Kn._I__Obshchaya_harakteristika_mira._Global'nye_p--chestva.html</w:t>
        </w:r>
      </w:hyperlink>
      <w:r w:rsidR="00B95155">
        <w:rPr>
          <w:rFonts w:ascii="Times New Roman" w:hAnsi="Times New Roman" w:cs="Times New Roman"/>
          <w:sz w:val="24"/>
          <w:szCs w:val="24"/>
        </w:rPr>
        <w:t xml:space="preserve"> </w:t>
      </w:r>
    </w:p>
    <w:sectPr w:rsidR="00F94B7D" w:rsidRPr="004A755C" w:rsidSect="00F94B7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4A755C"/>
    <w:rsid w:val="000F41E5"/>
    <w:rsid w:val="004A755C"/>
    <w:rsid w:val="00B95155"/>
    <w:rsid w:val="00F94B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4B7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A75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A755C"/>
  </w:style>
  <w:style w:type="character" w:styleId="a4">
    <w:name w:val="Hyperlink"/>
    <w:basedOn w:val="a0"/>
    <w:uiPriority w:val="99"/>
    <w:unhideWhenUsed/>
    <w:rsid w:val="004A755C"/>
    <w:rPr>
      <w:color w:val="0000FF"/>
      <w:u w:val="single"/>
    </w:rPr>
  </w:style>
  <w:style w:type="character" w:styleId="a5">
    <w:name w:val="Emphasis"/>
    <w:basedOn w:val="a0"/>
    <w:uiPriority w:val="20"/>
    <w:qFormat/>
    <w:rsid w:val="004A755C"/>
    <w:rPr>
      <w:i/>
      <w:iCs/>
    </w:rPr>
  </w:style>
  <w:style w:type="paragraph" w:styleId="a6">
    <w:name w:val="Balloon Text"/>
    <w:basedOn w:val="a"/>
    <w:link w:val="a7"/>
    <w:uiPriority w:val="99"/>
    <w:semiHidden/>
    <w:unhideWhenUsed/>
    <w:rsid w:val="004A755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A755C"/>
    <w:rPr>
      <w:rFonts w:ascii="Tahoma" w:hAnsi="Tahoma" w:cs="Tahoma"/>
      <w:sz w:val="16"/>
      <w:szCs w:val="16"/>
    </w:rPr>
  </w:style>
  <w:style w:type="character" w:styleId="a8">
    <w:name w:val="Strong"/>
    <w:basedOn w:val="a0"/>
    <w:uiPriority w:val="22"/>
    <w:qFormat/>
    <w:rsid w:val="004A755C"/>
    <w:rPr>
      <w:b/>
      <w:bCs/>
    </w:rPr>
  </w:style>
  <w:style w:type="character" w:styleId="a9">
    <w:name w:val="FollowedHyperlink"/>
    <w:basedOn w:val="a0"/>
    <w:uiPriority w:val="99"/>
    <w:semiHidden/>
    <w:unhideWhenUsed/>
    <w:rsid w:val="000F41E5"/>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022917">
      <w:bodyDiv w:val="1"/>
      <w:marLeft w:val="0"/>
      <w:marRight w:val="0"/>
      <w:marTop w:val="0"/>
      <w:marBottom w:val="0"/>
      <w:divBdr>
        <w:top w:val="none" w:sz="0" w:space="0" w:color="auto"/>
        <w:left w:val="none" w:sz="0" w:space="0" w:color="auto"/>
        <w:bottom w:val="none" w:sz="0" w:space="0" w:color="auto"/>
        <w:right w:val="none" w:sz="0" w:space="0" w:color="auto"/>
      </w:divBdr>
    </w:div>
    <w:div w:id="1858343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e-reading.club/chapter.php/127765/184/Maksakovskiii_-_Geograficheskaya_kartina_mira_Posobie_dlya_vuzov_Kn._I__Obshchaya_harakteristika_mira._Global'nye_p--chestva.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1225</Words>
  <Characters>6986</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оля</dc:creator>
  <cp:keywords/>
  <dc:description/>
  <cp:lastModifiedBy>ольга</cp:lastModifiedBy>
  <cp:revision>4</cp:revision>
  <dcterms:created xsi:type="dcterms:W3CDTF">2017-01-30T11:33:00Z</dcterms:created>
  <dcterms:modified xsi:type="dcterms:W3CDTF">2017-02-06T09:44:00Z</dcterms:modified>
</cp:coreProperties>
</file>